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6D" w:rsidRDefault="00832C6D" w:rsidP="00B2760D">
      <w:pPr>
        <w:ind w:right="844" w:firstLineChars="3000" w:firstLine="6325"/>
      </w:pPr>
      <w:bookmarkStart w:id="0" w:name="_GoBack"/>
      <w:bookmarkEnd w:id="0"/>
      <w:r w:rsidRPr="00021494">
        <w:rPr>
          <w:rFonts w:hint="eastAsia"/>
          <w:b/>
        </w:rPr>
        <w:t>おもいでカフェ</w:t>
      </w:r>
      <w:r>
        <w:rPr>
          <w:rFonts w:hint="eastAsia"/>
        </w:rPr>
        <w:t xml:space="preserve">　２８９２８案内</w:t>
      </w:r>
    </w:p>
    <w:p w:rsidR="00832C6D" w:rsidRDefault="00832C6D" w:rsidP="00832C6D">
      <w:pPr>
        <w:jc w:val="right"/>
      </w:pPr>
    </w:p>
    <w:p w:rsidR="00832C6D" w:rsidRDefault="00DD0116" w:rsidP="00832C6D">
      <w:pPr>
        <w:jc w:val="left"/>
        <w:rPr>
          <w:rFonts w:ascii="HG丸ｺﾞｼｯｸM-PRO" w:eastAsia="HG丸ｺﾞｼｯｸM-PRO" w:hAnsi="HG丸ｺﾞｼｯｸM-PRO"/>
          <w:b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40"/>
        </w:rPr>
        <w:t>懐かしの名画劇場</w:t>
      </w:r>
    </w:p>
    <w:p w:rsidR="007039C2" w:rsidRDefault="007039C2" w:rsidP="00832C6D">
      <w:pPr>
        <w:jc w:val="left"/>
        <w:rPr>
          <w:rFonts w:ascii="HG丸ｺﾞｼｯｸM-PRO" w:eastAsia="HG丸ｺﾞｼｯｸM-PRO" w:hAnsi="HG丸ｺﾞｼｯｸM-PRO"/>
          <w:b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　　　　　　　</w:t>
      </w:r>
      <w:r w:rsidRPr="007039C2">
        <w:rPr>
          <w:rFonts w:ascii="HG丸ｺﾞｼｯｸM-PRO" w:eastAsia="HG丸ｺﾞｼｯｸM-PRO" w:hAnsi="HG丸ｺﾞｼｯｸM-PRO" w:hint="eastAsia"/>
          <w:b/>
          <w:sz w:val="52"/>
          <w:szCs w:val="52"/>
        </w:rPr>
        <w:t>９月２８日</w:t>
      </w:r>
      <w:r>
        <w:rPr>
          <w:rFonts w:ascii="HG丸ｺﾞｼｯｸM-PRO" w:eastAsia="HG丸ｺﾞｼｯｸM-PRO" w:hAnsi="HG丸ｺﾞｼｯｸM-PRO" w:hint="eastAsia"/>
          <w:b/>
          <w:sz w:val="40"/>
          <w:szCs w:val="40"/>
        </w:rPr>
        <w:t>（水）１０：００～</w:t>
      </w:r>
    </w:p>
    <w:p w:rsidR="00DD0116" w:rsidRPr="008746DF" w:rsidRDefault="00DD0116" w:rsidP="00832C6D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40"/>
        </w:rPr>
        <w:t>ローマの休日</w:t>
      </w:r>
      <w:hyperlink r:id="rId9" w:tooltip="1953年" w:history="1">
        <w:r w:rsidRPr="008746DF">
          <w:rPr>
            <w:rFonts w:ascii="Arial" w:hAnsi="Arial" w:cs="Arial" w:hint="eastAsia"/>
            <w:b/>
            <w:sz w:val="24"/>
            <w:szCs w:val="24"/>
            <w:u w:val="single"/>
          </w:rPr>
          <w:t>1953</w:t>
        </w:r>
        <w:r w:rsidRPr="008746DF">
          <w:rPr>
            <w:rFonts w:ascii="Arial" w:hAnsi="Arial" w:cs="Arial" w:hint="eastAsia"/>
            <w:b/>
            <w:sz w:val="24"/>
            <w:szCs w:val="24"/>
            <w:u w:val="single"/>
          </w:rPr>
          <w:t>年</w:t>
        </w:r>
      </w:hyperlink>
      <w:r w:rsidRPr="008746DF">
        <w:rPr>
          <w:rFonts w:ascii="Arial" w:hAnsi="Arial" w:cs="Arial" w:hint="eastAsia"/>
          <w:b/>
          <w:sz w:val="24"/>
          <w:szCs w:val="24"/>
        </w:rPr>
        <w:t xml:space="preserve">　</w:t>
      </w:r>
      <w:hyperlink r:id="rId10" w:tooltip="アメリカ合衆国の映画" w:history="1">
        <w:r w:rsidRPr="008746DF">
          <w:rPr>
            <w:rFonts w:ascii="Arial" w:hAnsi="Arial" w:cs="Arial" w:hint="eastAsia"/>
            <w:b/>
            <w:sz w:val="24"/>
            <w:szCs w:val="24"/>
            <w:u w:val="single"/>
          </w:rPr>
          <w:t>アメリカ映画</w:t>
        </w:r>
      </w:hyperlink>
    </w:p>
    <w:p w:rsidR="00832C6D" w:rsidRPr="007039C2" w:rsidRDefault="008746DF" w:rsidP="007039C2">
      <w:r>
        <w:rPr>
          <w:noProof/>
        </w:rPr>
        <w:drawing>
          <wp:anchor distT="0" distB="0" distL="114300" distR="114300" simplePos="0" relativeHeight="251713536" behindDoc="1" locked="0" layoutInCell="1" allowOverlap="1" wp14:anchorId="7FB1624D" wp14:editId="53152958">
            <wp:simplePos x="0" y="0"/>
            <wp:positionH relativeFrom="column">
              <wp:posOffset>1976120</wp:posOffset>
            </wp:positionH>
            <wp:positionV relativeFrom="paragraph">
              <wp:posOffset>-8255</wp:posOffset>
            </wp:positionV>
            <wp:extent cx="4572000" cy="3425825"/>
            <wp:effectExtent l="0" t="0" r="0" b="3175"/>
            <wp:wrapNone/>
            <wp:docPr id="41" name="図 41" descr="C:\Users\itou\Desktop\Audrey_Hepburn_in_Roman_Holiday_trai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itou\Desktop\Audrey_Hepburn_in_Roman_Holiday_traile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0116" w:rsidRDefault="00DD0116" w:rsidP="00832C6D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DD0116" w:rsidRDefault="008746DF" w:rsidP="008746DF">
      <w:pPr>
        <w:ind w:firstLineChars="100" w:firstLine="241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青春時代</w:t>
      </w:r>
    </w:p>
    <w:p w:rsidR="00DD0116" w:rsidRDefault="008746DF" w:rsidP="008746DF">
      <w:pPr>
        <w:ind w:firstLineChars="300" w:firstLine="723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心躍らせた恋愛映画</w:t>
      </w:r>
    </w:p>
    <w:p w:rsidR="00DD0116" w:rsidRDefault="00DD0116" w:rsidP="00832C6D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DD0116" w:rsidRPr="008746DF" w:rsidRDefault="008746DF" w:rsidP="00832C6D">
      <w:pPr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746DF">
        <w:rPr>
          <w:rFonts w:ascii="HG丸ｺﾞｼｯｸM-PRO" w:eastAsia="HG丸ｺﾞｼｯｸM-PRO" w:hAnsi="HG丸ｺﾞｼｯｸM-PRO" w:hint="eastAsia"/>
          <w:b/>
          <w:sz w:val="28"/>
          <w:szCs w:val="28"/>
        </w:rPr>
        <w:t>ヘップバーンと</w:t>
      </w:r>
    </w:p>
    <w:p w:rsidR="00DD0116" w:rsidRPr="008746DF" w:rsidRDefault="008746DF" w:rsidP="008746DF">
      <w:pPr>
        <w:ind w:firstLineChars="500" w:firstLine="1405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746DF">
        <w:rPr>
          <w:rFonts w:ascii="HG丸ｺﾞｼｯｸM-PRO" w:eastAsia="HG丸ｺﾞｼｯｸM-PRO" w:hAnsi="HG丸ｺﾞｼｯｸM-PRO" w:hint="eastAsia"/>
          <w:b/>
          <w:sz w:val="28"/>
          <w:szCs w:val="28"/>
        </w:rPr>
        <w:t>グレゴリーベッグ</w:t>
      </w:r>
    </w:p>
    <w:p w:rsidR="00DD0116" w:rsidRDefault="00DD0116" w:rsidP="00832C6D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DD0116" w:rsidRDefault="00DD0116" w:rsidP="00832C6D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DD0116" w:rsidRPr="008746DF" w:rsidRDefault="008746DF" w:rsidP="00832C6D">
      <w:pPr>
        <w:jc w:val="left"/>
        <w:rPr>
          <w:rFonts w:ascii="HG丸ｺﾞｼｯｸM-PRO" w:eastAsia="HG丸ｺﾞｼｯｸM-PRO" w:hAnsi="HG丸ｺﾞｼｯｸM-PRO"/>
          <w:b/>
          <w:sz w:val="44"/>
          <w:szCs w:val="4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w:drawing>
          <wp:anchor distT="0" distB="0" distL="114300" distR="114300" simplePos="0" relativeHeight="251714560" behindDoc="1" locked="0" layoutInCell="1" allowOverlap="1" wp14:anchorId="33B6E0D0" wp14:editId="09DB5A2A">
            <wp:simplePos x="0" y="0"/>
            <wp:positionH relativeFrom="column">
              <wp:posOffset>-148590</wp:posOffset>
            </wp:positionH>
            <wp:positionV relativeFrom="paragraph">
              <wp:posOffset>403860</wp:posOffset>
            </wp:positionV>
            <wp:extent cx="3806190" cy="2860040"/>
            <wp:effectExtent l="0" t="0" r="3810" b="0"/>
            <wp:wrapNone/>
            <wp:docPr id="42" name="図 42" descr="C:\Users\itou\Desktop\300px-Audrey_Hepburn_and_Gregory_Peck_in_Roman_Holiday_trai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itou\Desktop\300px-Audrey_Hepburn_and_Gregory_Peck_in_Roman_Holiday_trailer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86004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46DF">
        <w:rPr>
          <w:rFonts w:ascii="HG丸ｺﾞｼｯｸM-PRO" w:eastAsia="HG丸ｺﾞｼｯｸM-PRO" w:hAnsi="HG丸ｺﾞｼｯｸM-PRO" w:hint="eastAsia"/>
          <w:b/>
          <w:sz w:val="44"/>
          <w:szCs w:val="44"/>
        </w:rPr>
        <w:t>夢見た主人公になりきれた日々</w:t>
      </w:r>
    </w:p>
    <w:p w:rsidR="00DD0116" w:rsidRDefault="00DD0116" w:rsidP="00832C6D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7039C2" w:rsidRDefault="008746DF" w:rsidP="007039C2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　　　　　　　　　　　　</w:t>
      </w:r>
    </w:p>
    <w:p w:rsidR="00DD0116" w:rsidRDefault="008746DF" w:rsidP="007039C2">
      <w:pPr>
        <w:spacing w:line="0" w:lineRule="atLeast"/>
        <w:ind w:firstLineChars="2100" w:firstLine="5060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8746DF">
        <w:rPr>
          <w:rFonts w:ascii="HG丸ｺﾞｼｯｸM-PRO" w:eastAsia="HG丸ｺﾞｼｯｸM-PRO" w:hAnsi="HG丸ｺﾞｼｯｸM-PRO" w:hint="eastAsia"/>
          <w:b/>
          <w:sz w:val="28"/>
          <w:szCs w:val="28"/>
        </w:rPr>
        <w:t>心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の</w:t>
      </w:r>
      <w:r w:rsidRPr="008746DF">
        <w:rPr>
          <w:rFonts w:ascii="HG丸ｺﾞｼｯｸM-PRO" w:eastAsia="HG丸ｺﾞｼｯｸM-PRO" w:hAnsi="HG丸ｺﾞｼｯｸM-PRO" w:hint="eastAsia"/>
          <w:b/>
          <w:sz w:val="28"/>
          <w:szCs w:val="28"/>
        </w:rPr>
        <w:t>引出しから、思い出を探し出して</w:t>
      </w:r>
    </w:p>
    <w:p w:rsidR="007039C2" w:rsidRPr="008746DF" w:rsidRDefault="007039C2" w:rsidP="007039C2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　　　　　　　　　　　　　　　　　話しましょう。</w:t>
      </w:r>
    </w:p>
    <w:p w:rsidR="008746DF" w:rsidRPr="008746DF" w:rsidRDefault="008746DF" w:rsidP="00832C6D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　　　　　　　　　　　　　　昼食は、スリランカの香り漂う</w:t>
      </w:r>
    </w:p>
    <w:p w:rsidR="00DD0116" w:rsidRPr="008746DF" w:rsidRDefault="008746DF" w:rsidP="00832C6D">
      <w:pPr>
        <w:jc w:val="left"/>
        <w:rPr>
          <w:rFonts w:ascii="HG丸ｺﾞｼｯｸM-PRO" w:eastAsia="HG丸ｺﾞｼｯｸM-PRO" w:hAnsi="HG丸ｺﾞｼｯｸM-PRO"/>
          <w:b/>
          <w:sz w:val="44"/>
          <w:szCs w:val="4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　　　　　　　　　　　　　　</w:t>
      </w:r>
      <w:r w:rsidR="00542E57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</w:t>
      </w:r>
      <w:r w:rsidRPr="008746DF">
        <w:rPr>
          <w:rFonts w:ascii="HG丸ｺﾞｼｯｸM-PRO" w:eastAsia="HG丸ｺﾞｼｯｸM-PRO" w:hAnsi="HG丸ｺﾞｼｯｸM-PRO" w:hint="eastAsia"/>
          <w:b/>
          <w:sz w:val="44"/>
          <w:szCs w:val="44"/>
        </w:rPr>
        <w:t>カレーランチ</w:t>
      </w:r>
    </w:p>
    <w:p w:rsidR="00DD0116" w:rsidRDefault="00DD0116" w:rsidP="00832C6D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DD0116" w:rsidRDefault="008746DF" w:rsidP="00832C6D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　　　　　　　　　　　　　　　　映画鑑賞・カレーランチ込み</w:t>
      </w:r>
    </w:p>
    <w:p w:rsidR="00DD0116" w:rsidRDefault="00DD0116" w:rsidP="00832C6D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DD0116" w:rsidRDefault="008746DF" w:rsidP="00832C6D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　　　　　　　　　　　　　　　</w:t>
      </w:r>
      <w:r w:rsidRPr="00542E57">
        <w:rPr>
          <w:rFonts w:ascii="HG丸ｺﾞｼｯｸM-PRO" w:eastAsia="HG丸ｺﾞｼｯｸM-PRO" w:hAnsi="HG丸ｺﾞｼｯｸM-PRO" w:hint="eastAsia"/>
          <w:b/>
          <w:sz w:val="48"/>
          <w:szCs w:val="48"/>
        </w:rPr>
        <w:t xml:space="preserve">　</w:t>
      </w:r>
      <w:r w:rsidR="00542E57">
        <w:rPr>
          <w:rFonts w:ascii="HG丸ｺﾞｼｯｸM-PRO" w:eastAsia="HG丸ｺﾞｼｯｸM-PRO" w:hAnsi="HG丸ｺﾞｼｯｸM-PRO" w:hint="eastAsia"/>
          <w:b/>
          <w:sz w:val="48"/>
          <w:szCs w:val="48"/>
        </w:rPr>
        <w:t xml:space="preserve">　　　</w:t>
      </w:r>
      <w:r w:rsidR="00542E57" w:rsidRPr="00542E57">
        <w:rPr>
          <w:rFonts w:ascii="HG丸ｺﾞｼｯｸM-PRO" w:eastAsia="HG丸ｺﾞｼｯｸM-PRO" w:hAnsi="HG丸ｺﾞｼｯｸM-PRO" w:hint="eastAsia"/>
          <w:b/>
          <w:sz w:val="48"/>
          <w:szCs w:val="48"/>
        </w:rPr>
        <w:t>３００</w:t>
      </w:r>
      <w:r w:rsidR="00542E57">
        <w:rPr>
          <w:rFonts w:ascii="HG丸ｺﾞｼｯｸM-PRO" w:eastAsia="HG丸ｺﾞｼｯｸM-PRO" w:hAnsi="HG丸ｺﾞｼｯｸM-PRO" w:hint="eastAsia"/>
          <w:b/>
          <w:sz w:val="24"/>
          <w:szCs w:val="24"/>
        </w:rPr>
        <w:t>円</w:t>
      </w:r>
    </w:p>
    <w:p w:rsidR="00DD0116" w:rsidRDefault="00542E57" w:rsidP="00542E57">
      <w:pPr>
        <w:ind w:firstLineChars="900" w:firstLine="2168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お申し込みは</w:t>
      </w:r>
      <w:r w:rsidRPr="007039C2">
        <w:rPr>
          <w:rFonts w:ascii="HG丸ｺﾞｼｯｸM-PRO" w:eastAsia="HG丸ｺﾞｼｯｸM-PRO" w:hAnsi="HG丸ｺﾞｼｯｸM-PRO" w:hint="eastAsia"/>
          <w:b/>
          <w:color w:val="FF0000"/>
          <w:sz w:val="40"/>
          <w:szCs w:val="40"/>
        </w:rPr>
        <w:t>９月２１日（木）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までに―</w:t>
      </w:r>
    </w:p>
    <w:p w:rsidR="008746DF" w:rsidRDefault="008746DF" w:rsidP="00832C6D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832C6D" w:rsidRPr="00C515EE" w:rsidRDefault="00832C6D" w:rsidP="00832C6D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C515EE">
        <w:rPr>
          <w:rFonts w:ascii="HG丸ｺﾞｼｯｸM-PRO" w:eastAsia="HG丸ｺﾞｼｯｸM-PRO" w:hAnsi="HG丸ｺﾞｼｯｸM-PRO" w:hint="eastAsia"/>
          <w:b/>
          <w:sz w:val="24"/>
          <w:szCs w:val="24"/>
        </w:rPr>
        <w:t>お問い合わせ お申込みは―</w:t>
      </w:r>
    </w:p>
    <w:p w:rsidR="00832C6D" w:rsidRPr="00C515EE" w:rsidRDefault="00832C6D" w:rsidP="00832C6D">
      <w:pPr>
        <w:ind w:firstLineChars="1400" w:firstLine="3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515E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0F6BD6C" wp14:editId="04CD9C7F">
                <wp:simplePos x="0" y="0"/>
                <wp:positionH relativeFrom="column">
                  <wp:posOffset>-62598</wp:posOffset>
                </wp:positionH>
                <wp:positionV relativeFrom="paragraph">
                  <wp:posOffset>85090</wp:posOffset>
                </wp:positionV>
                <wp:extent cx="6612556" cy="28576"/>
                <wp:effectExtent l="57150" t="38100" r="55245" b="8572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2556" cy="28576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5" o:spid="_x0000_s1026" style="position:absolute;left:0;text-align:left;flip:y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5pt,6.7pt" to="515.7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" strokecolor="#c0504d" strokeweight="3pt">
                <v:shadow on="t" color="black" opacity="22937f" origin=",.5" offset="0,.63889mm"/>
              </v:line>
            </w:pict>
          </mc:Fallback>
        </mc:AlternateContent>
      </w:r>
      <w:r w:rsidRPr="00C515E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                                                             </w:t>
      </w:r>
    </w:p>
    <w:p w:rsidR="00832C6D" w:rsidRPr="00C515EE" w:rsidRDefault="00832C6D" w:rsidP="00832C6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515EE">
        <w:rPr>
          <w:rFonts w:ascii="HG丸ｺﾞｼｯｸM-PRO" w:eastAsia="HG丸ｺﾞｼｯｸM-PRO" w:hAnsi="HG丸ｺﾞｼｯｸM-PRO" w:hint="eastAsia"/>
          <w:sz w:val="24"/>
          <w:szCs w:val="24"/>
        </w:rPr>
        <w:t>特定非営利活動法人　コミュニティーケアサポート</w:t>
      </w:r>
    </w:p>
    <w:p w:rsidR="00832C6D" w:rsidRPr="00C515EE" w:rsidRDefault="00832C6D" w:rsidP="00832C6D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515E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さろん　</w:t>
      </w:r>
      <w:r w:rsidRPr="00C515EE">
        <w:rPr>
          <w:rFonts w:ascii="HG丸ｺﾞｼｯｸM-PRO" w:eastAsia="HG丸ｺﾞｼｯｸM-PRO" w:hAnsi="HG丸ｺﾞｼｯｸM-PRO" w:hint="eastAsia"/>
          <w:sz w:val="40"/>
          <w:szCs w:val="40"/>
        </w:rPr>
        <w:t>ほっとひだまり</w:t>
      </w:r>
      <w:r w:rsidRPr="00C515E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832C6D" w:rsidRPr="00C515EE" w:rsidRDefault="00832C6D" w:rsidP="00832C6D">
      <w:pPr>
        <w:ind w:firstLineChars="800" w:firstLine="19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515EE">
        <w:rPr>
          <w:rFonts w:ascii="HG丸ｺﾞｼｯｸM-PRO" w:eastAsia="HG丸ｺﾞｼｯｸM-PRO" w:hAnsi="HG丸ｺﾞｼｯｸM-PRO" w:hint="eastAsia"/>
          <w:sz w:val="24"/>
          <w:szCs w:val="24"/>
        </w:rPr>
        <w:t>住　所　安曇野市高家８０６－１</w:t>
      </w:r>
    </w:p>
    <w:p w:rsidR="00832C6D" w:rsidRPr="00C515EE" w:rsidRDefault="00832C6D" w:rsidP="00832C6D">
      <w:pPr>
        <w:ind w:firstLineChars="800" w:firstLine="19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515EE">
        <w:rPr>
          <w:rFonts w:ascii="HG丸ｺﾞｼｯｸM-PRO" w:eastAsia="HG丸ｺﾞｼｯｸM-PRO" w:hAnsi="HG丸ｺﾞｼｯｸM-PRO" w:hint="eastAsia"/>
          <w:sz w:val="24"/>
          <w:szCs w:val="24"/>
        </w:rPr>
        <w:t>電　話　０２６３－３１－０５０１又は７１－２７８０（集皆所ひだまりまで）</w:t>
      </w:r>
    </w:p>
    <w:p w:rsidR="00FC4308" w:rsidRDefault="00832C6D" w:rsidP="006551F4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515EE">
        <w:rPr>
          <w:rFonts w:ascii="HG丸ｺﾞｼｯｸM-PRO" w:eastAsia="HG丸ｺﾞｼｯｸM-PRO" w:hAnsi="HG丸ｺﾞｼｯｸM-PRO" w:hint="eastAsia"/>
          <w:sz w:val="24"/>
          <w:szCs w:val="24"/>
        </w:rPr>
        <w:t>担当/ 出井・伊東まで</w:t>
      </w:r>
    </w:p>
    <w:sectPr w:rsidR="00FC4308" w:rsidSect="006D6F08">
      <w:pgSz w:w="11906" w:h="16838"/>
      <w:pgMar w:top="51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15A" w:rsidRDefault="0031015A" w:rsidP="00EA765E">
      <w:r>
        <w:separator/>
      </w:r>
    </w:p>
  </w:endnote>
  <w:endnote w:type="continuationSeparator" w:id="0">
    <w:p w:rsidR="0031015A" w:rsidRDefault="0031015A" w:rsidP="00EA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15A" w:rsidRDefault="0031015A" w:rsidP="00EA765E">
      <w:r>
        <w:separator/>
      </w:r>
    </w:p>
  </w:footnote>
  <w:footnote w:type="continuationSeparator" w:id="0">
    <w:p w:rsidR="0031015A" w:rsidRDefault="0031015A" w:rsidP="00EA7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E40E5"/>
    <w:multiLevelType w:val="multilevel"/>
    <w:tmpl w:val="CBD6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14"/>
    <w:rsid w:val="00020A95"/>
    <w:rsid w:val="000362E6"/>
    <w:rsid w:val="00042CF2"/>
    <w:rsid w:val="00066DA2"/>
    <w:rsid w:val="00084FAA"/>
    <w:rsid w:val="000967A7"/>
    <w:rsid w:val="000A5D27"/>
    <w:rsid w:val="000A67DE"/>
    <w:rsid w:val="000D5A62"/>
    <w:rsid w:val="000E4321"/>
    <w:rsid w:val="001017A4"/>
    <w:rsid w:val="00101D1C"/>
    <w:rsid w:val="001110D7"/>
    <w:rsid w:val="001236D6"/>
    <w:rsid w:val="00160A47"/>
    <w:rsid w:val="001675E4"/>
    <w:rsid w:val="00190AFD"/>
    <w:rsid w:val="001A1185"/>
    <w:rsid w:val="001C1AB6"/>
    <w:rsid w:val="001E341E"/>
    <w:rsid w:val="002004FB"/>
    <w:rsid w:val="00256CB8"/>
    <w:rsid w:val="00272036"/>
    <w:rsid w:val="002903AA"/>
    <w:rsid w:val="002B344B"/>
    <w:rsid w:val="002D5019"/>
    <w:rsid w:val="002D6243"/>
    <w:rsid w:val="002F1F83"/>
    <w:rsid w:val="003065A2"/>
    <w:rsid w:val="0031015A"/>
    <w:rsid w:val="00316520"/>
    <w:rsid w:val="00326FA1"/>
    <w:rsid w:val="00332EE4"/>
    <w:rsid w:val="003458A9"/>
    <w:rsid w:val="00390AD4"/>
    <w:rsid w:val="003A3197"/>
    <w:rsid w:val="003B7692"/>
    <w:rsid w:val="003C4E44"/>
    <w:rsid w:val="003C6C17"/>
    <w:rsid w:val="003D0FA1"/>
    <w:rsid w:val="003E42B7"/>
    <w:rsid w:val="00401CDE"/>
    <w:rsid w:val="00447ACE"/>
    <w:rsid w:val="00482C3B"/>
    <w:rsid w:val="004B54B3"/>
    <w:rsid w:val="004C3043"/>
    <w:rsid w:val="004C30FD"/>
    <w:rsid w:val="004D745A"/>
    <w:rsid w:val="004F18C7"/>
    <w:rsid w:val="00501253"/>
    <w:rsid w:val="00516B9D"/>
    <w:rsid w:val="00517F94"/>
    <w:rsid w:val="005239EB"/>
    <w:rsid w:val="00542E57"/>
    <w:rsid w:val="00543C79"/>
    <w:rsid w:val="005539EC"/>
    <w:rsid w:val="0055772C"/>
    <w:rsid w:val="005647E5"/>
    <w:rsid w:val="005842B5"/>
    <w:rsid w:val="00591D96"/>
    <w:rsid w:val="005A15C5"/>
    <w:rsid w:val="005C080A"/>
    <w:rsid w:val="005C424E"/>
    <w:rsid w:val="005E13CA"/>
    <w:rsid w:val="005F3097"/>
    <w:rsid w:val="0062564C"/>
    <w:rsid w:val="006551F4"/>
    <w:rsid w:val="006733C6"/>
    <w:rsid w:val="00681DFD"/>
    <w:rsid w:val="00684268"/>
    <w:rsid w:val="00692ABE"/>
    <w:rsid w:val="006B1CD2"/>
    <w:rsid w:val="006B2BDF"/>
    <w:rsid w:val="006B473C"/>
    <w:rsid w:val="006D29A8"/>
    <w:rsid w:val="006D6F08"/>
    <w:rsid w:val="007039C2"/>
    <w:rsid w:val="00707585"/>
    <w:rsid w:val="00720FBB"/>
    <w:rsid w:val="00721D9D"/>
    <w:rsid w:val="00737133"/>
    <w:rsid w:val="00764C68"/>
    <w:rsid w:val="007832A9"/>
    <w:rsid w:val="0079387D"/>
    <w:rsid w:val="00795FD7"/>
    <w:rsid w:val="0079709B"/>
    <w:rsid w:val="007B57A2"/>
    <w:rsid w:val="007C57B6"/>
    <w:rsid w:val="007D33E1"/>
    <w:rsid w:val="007E33BB"/>
    <w:rsid w:val="007E5321"/>
    <w:rsid w:val="007F0E70"/>
    <w:rsid w:val="00803F4A"/>
    <w:rsid w:val="0081150E"/>
    <w:rsid w:val="00827B84"/>
    <w:rsid w:val="00832C6D"/>
    <w:rsid w:val="008746DF"/>
    <w:rsid w:val="008831A6"/>
    <w:rsid w:val="008965B3"/>
    <w:rsid w:val="008D3750"/>
    <w:rsid w:val="008E7BB9"/>
    <w:rsid w:val="008E7C88"/>
    <w:rsid w:val="008F0349"/>
    <w:rsid w:val="008F04C1"/>
    <w:rsid w:val="008F2B56"/>
    <w:rsid w:val="008F42FF"/>
    <w:rsid w:val="00925ED8"/>
    <w:rsid w:val="00950AAE"/>
    <w:rsid w:val="0096208A"/>
    <w:rsid w:val="00962CA7"/>
    <w:rsid w:val="00963708"/>
    <w:rsid w:val="00963FB9"/>
    <w:rsid w:val="00976ADD"/>
    <w:rsid w:val="0099138C"/>
    <w:rsid w:val="00994E25"/>
    <w:rsid w:val="009E0B8F"/>
    <w:rsid w:val="009F0CF9"/>
    <w:rsid w:val="00A16210"/>
    <w:rsid w:val="00A50C11"/>
    <w:rsid w:val="00A53D4F"/>
    <w:rsid w:val="00A55EFD"/>
    <w:rsid w:val="00A918DE"/>
    <w:rsid w:val="00AA56B4"/>
    <w:rsid w:val="00AA6177"/>
    <w:rsid w:val="00AB4EB2"/>
    <w:rsid w:val="00AE4817"/>
    <w:rsid w:val="00AE7BA2"/>
    <w:rsid w:val="00B02D40"/>
    <w:rsid w:val="00B0607F"/>
    <w:rsid w:val="00B2760D"/>
    <w:rsid w:val="00B53768"/>
    <w:rsid w:val="00B83FF2"/>
    <w:rsid w:val="00B977BE"/>
    <w:rsid w:val="00BB439F"/>
    <w:rsid w:val="00C24E5A"/>
    <w:rsid w:val="00C42C2B"/>
    <w:rsid w:val="00C551D6"/>
    <w:rsid w:val="00C70C8E"/>
    <w:rsid w:val="00CD696E"/>
    <w:rsid w:val="00CE315D"/>
    <w:rsid w:val="00CE51C0"/>
    <w:rsid w:val="00D02EB3"/>
    <w:rsid w:val="00D12908"/>
    <w:rsid w:val="00D15952"/>
    <w:rsid w:val="00D45DA4"/>
    <w:rsid w:val="00D54CAB"/>
    <w:rsid w:val="00D62E3C"/>
    <w:rsid w:val="00D701F6"/>
    <w:rsid w:val="00D8779F"/>
    <w:rsid w:val="00DA49D3"/>
    <w:rsid w:val="00DC69F4"/>
    <w:rsid w:val="00DC6E4F"/>
    <w:rsid w:val="00DD0116"/>
    <w:rsid w:val="00DD3B14"/>
    <w:rsid w:val="00E00EDA"/>
    <w:rsid w:val="00E06F20"/>
    <w:rsid w:val="00E07EEB"/>
    <w:rsid w:val="00E446A9"/>
    <w:rsid w:val="00E50694"/>
    <w:rsid w:val="00E53363"/>
    <w:rsid w:val="00E62571"/>
    <w:rsid w:val="00E7595D"/>
    <w:rsid w:val="00E913A1"/>
    <w:rsid w:val="00E92BA4"/>
    <w:rsid w:val="00E966B8"/>
    <w:rsid w:val="00EA765E"/>
    <w:rsid w:val="00ED578B"/>
    <w:rsid w:val="00ED588C"/>
    <w:rsid w:val="00ED6234"/>
    <w:rsid w:val="00F20810"/>
    <w:rsid w:val="00F50AE7"/>
    <w:rsid w:val="00F75371"/>
    <w:rsid w:val="00FB01E5"/>
    <w:rsid w:val="00FB5B5E"/>
    <w:rsid w:val="00FC3FBA"/>
    <w:rsid w:val="00FC4308"/>
    <w:rsid w:val="00FC7C7B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6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6F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76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765E"/>
  </w:style>
  <w:style w:type="paragraph" w:styleId="a8">
    <w:name w:val="footer"/>
    <w:basedOn w:val="a"/>
    <w:link w:val="a9"/>
    <w:uiPriority w:val="99"/>
    <w:unhideWhenUsed/>
    <w:rsid w:val="00EA76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765E"/>
  </w:style>
  <w:style w:type="paragraph" w:styleId="aa">
    <w:name w:val="Date"/>
    <w:basedOn w:val="a"/>
    <w:next w:val="a"/>
    <w:link w:val="ab"/>
    <w:uiPriority w:val="99"/>
    <w:semiHidden/>
    <w:unhideWhenUsed/>
    <w:rsid w:val="00ED6234"/>
  </w:style>
  <w:style w:type="character" w:customStyle="1" w:styleId="ab">
    <w:name w:val="日付 (文字)"/>
    <w:basedOn w:val="a0"/>
    <w:link w:val="aa"/>
    <w:uiPriority w:val="99"/>
    <w:semiHidden/>
    <w:rsid w:val="00ED6234"/>
  </w:style>
  <w:style w:type="character" w:styleId="ac">
    <w:name w:val="Hyperlink"/>
    <w:basedOn w:val="a0"/>
    <w:uiPriority w:val="99"/>
    <w:semiHidden/>
    <w:unhideWhenUsed/>
    <w:rsid w:val="00B02D40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02D4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6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6F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76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765E"/>
  </w:style>
  <w:style w:type="paragraph" w:styleId="a8">
    <w:name w:val="footer"/>
    <w:basedOn w:val="a"/>
    <w:link w:val="a9"/>
    <w:uiPriority w:val="99"/>
    <w:unhideWhenUsed/>
    <w:rsid w:val="00EA76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765E"/>
  </w:style>
  <w:style w:type="paragraph" w:styleId="aa">
    <w:name w:val="Date"/>
    <w:basedOn w:val="a"/>
    <w:next w:val="a"/>
    <w:link w:val="ab"/>
    <w:uiPriority w:val="99"/>
    <w:semiHidden/>
    <w:unhideWhenUsed/>
    <w:rsid w:val="00ED6234"/>
  </w:style>
  <w:style w:type="character" w:customStyle="1" w:styleId="ab">
    <w:name w:val="日付 (文字)"/>
    <w:basedOn w:val="a0"/>
    <w:link w:val="aa"/>
    <w:uiPriority w:val="99"/>
    <w:semiHidden/>
    <w:rsid w:val="00ED6234"/>
  </w:style>
  <w:style w:type="character" w:styleId="ac">
    <w:name w:val="Hyperlink"/>
    <w:basedOn w:val="a0"/>
    <w:uiPriority w:val="99"/>
    <w:semiHidden/>
    <w:unhideWhenUsed/>
    <w:rsid w:val="00B02D40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02D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6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s://ja.wikipedia.org/wiki/%E3%82%A2%E3%83%A1%E3%83%AA%E3%82%AB%E5%90%88%E8%A1%86%E5%9B%BD%E3%81%AE%E6%98%A0%E7%94%BB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ja.wikipedia.org/wiki/1953%E5%B9%B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4E29B-5EEA-4129-BB82-F73153318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itou</dc:creator>
  <cp:lastModifiedBy>itou</cp:lastModifiedBy>
  <cp:revision>14</cp:revision>
  <cp:lastPrinted>2016-08-23T03:10:00Z</cp:lastPrinted>
  <dcterms:created xsi:type="dcterms:W3CDTF">2016-08-23T01:09:00Z</dcterms:created>
  <dcterms:modified xsi:type="dcterms:W3CDTF">2016-08-23T05:31:00Z</dcterms:modified>
</cp:coreProperties>
</file>